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single" w:sz="8" w:space="0" w:color="auto"/>
          <w:insideV w:val="none" w:sz="0" w:space="0" w:color="auto"/>
        </w:tblBorders>
        <w:tblCellMar>
          <w:left w:w="115" w:type="dxa"/>
          <w:right w:w="115" w:type="dxa"/>
        </w:tblCellMar>
        <w:tblLook w:val="04A0" w:firstRow="1" w:lastRow="0" w:firstColumn="1" w:lastColumn="0" w:noHBand="0" w:noVBand="1"/>
      </w:tblPr>
      <w:tblGrid>
        <w:gridCol w:w="10800"/>
      </w:tblGrid>
      <w:tr w:rsidR="00A216CB" w:rsidTr="00D63B82">
        <w:tc>
          <w:tcPr>
            <w:tcW w:w="5000" w:type="pct"/>
            <w:tcBorders>
              <w:top w:val="nil"/>
              <w:bottom w:val="nil"/>
            </w:tcBorders>
          </w:tcPr>
          <w:p w:rsidR="00A216CB" w:rsidRPr="00A216CB" w:rsidRDefault="00A216CB" w:rsidP="00A216CB">
            <w:pPr>
              <w:pStyle w:val="NoSpacing"/>
              <w:ind w:left="-18"/>
              <w:rPr>
                <w:sz w:val="20"/>
                <w:szCs w:val="20"/>
                <w:vertAlign w:val="subscript"/>
              </w:rPr>
            </w:pPr>
            <w:r w:rsidRPr="00A216CB">
              <w:rPr>
                <w:sz w:val="20"/>
                <w:szCs w:val="20"/>
              </w:rPr>
              <w:t xml:space="preserve">New Members please arrive at </w:t>
            </w:r>
            <w:r w:rsidR="0006007C">
              <w:rPr>
                <w:b/>
                <w:sz w:val="20"/>
                <w:szCs w:val="20"/>
              </w:rPr>
              <w:t>12:45</w:t>
            </w:r>
            <w:r w:rsidRPr="00A216CB">
              <w:rPr>
                <w:sz w:val="20"/>
                <w:szCs w:val="20"/>
              </w:rPr>
              <w:t xml:space="preserve"> sharp.</w:t>
            </w:r>
          </w:p>
        </w:tc>
      </w:tr>
      <w:tr w:rsidR="00A216CB" w:rsidTr="00D63B82">
        <w:tc>
          <w:tcPr>
            <w:tcW w:w="5000" w:type="pct"/>
            <w:tcBorders>
              <w:top w:val="nil"/>
              <w:bottom w:val="nil"/>
            </w:tcBorders>
          </w:tcPr>
          <w:p w:rsidR="00A216CB" w:rsidRPr="00A216CB" w:rsidRDefault="00A216CB" w:rsidP="00A216CB">
            <w:pPr>
              <w:pStyle w:val="NoSpacing"/>
              <w:ind w:left="-18"/>
              <w:rPr>
                <w:sz w:val="20"/>
                <w:szCs w:val="20"/>
              </w:rPr>
            </w:pPr>
            <w:r w:rsidRPr="00A216CB">
              <w:rPr>
                <w:sz w:val="20"/>
                <w:szCs w:val="20"/>
              </w:rPr>
              <w:t xml:space="preserve">Facilitators please arrive at </w:t>
            </w:r>
            <w:r w:rsidR="0006007C">
              <w:rPr>
                <w:b/>
                <w:sz w:val="20"/>
                <w:szCs w:val="20"/>
              </w:rPr>
              <w:t>12:45</w:t>
            </w:r>
            <w:r w:rsidRPr="00A216CB">
              <w:rPr>
                <w:sz w:val="20"/>
                <w:szCs w:val="20"/>
              </w:rPr>
              <w:t>.</w:t>
            </w:r>
          </w:p>
        </w:tc>
      </w:tr>
      <w:tr w:rsidR="00A216CB" w:rsidTr="00D63B82">
        <w:tc>
          <w:tcPr>
            <w:tcW w:w="5000" w:type="pct"/>
          </w:tcPr>
          <w:p w:rsidR="00A216CB" w:rsidRPr="00A216CB" w:rsidRDefault="00A216CB" w:rsidP="00A216CB">
            <w:pPr>
              <w:pStyle w:val="NoSpacing"/>
              <w:tabs>
                <w:tab w:val="left" w:pos="7892"/>
              </w:tabs>
              <w:ind w:left="-18"/>
              <w:rPr>
                <w:b/>
                <w:sz w:val="22"/>
                <w:szCs w:val="22"/>
              </w:rPr>
            </w:pPr>
            <w:r w:rsidRPr="00A216CB">
              <w:rPr>
                <w:b/>
                <w:sz w:val="22"/>
                <w:szCs w:val="22"/>
              </w:rPr>
              <w:t>Facilitator Prep Time</w:t>
            </w:r>
            <w:r w:rsidR="00D63B82">
              <w:rPr>
                <w:b/>
                <w:sz w:val="22"/>
                <w:szCs w:val="22"/>
              </w:rPr>
              <w:tab/>
            </w:r>
            <w:r>
              <w:rPr>
                <w:b/>
                <w:sz w:val="22"/>
                <w:szCs w:val="22"/>
              </w:rPr>
              <w:t>12</w:t>
            </w:r>
            <w:r w:rsidR="0006007C">
              <w:rPr>
                <w:b/>
                <w:sz w:val="22"/>
                <w:szCs w:val="22"/>
              </w:rPr>
              <w:t>:45pm – 1:00</w:t>
            </w:r>
            <w:r w:rsidRPr="00A216CB">
              <w:rPr>
                <w:b/>
                <w:sz w:val="22"/>
                <w:szCs w:val="22"/>
              </w:rPr>
              <w:t>pm</w:t>
            </w:r>
          </w:p>
          <w:p w:rsidR="00A216CB" w:rsidRPr="00A216CB" w:rsidRDefault="0006007C" w:rsidP="00A216CB">
            <w:pPr>
              <w:pStyle w:val="NoSpacing"/>
              <w:ind w:left="-18"/>
              <w:rPr>
                <w:sz w:val="22"/>
                <w:szCs w:val="22"/>
              </w:rPr>
            </w:pPr>
            <w:r>
              <w:rPr>
                <w:sz w:val="22"/>
                <w:szCs w:val="22"/>
              </w:rPr>
              <w:t>Select</w:t>
            </w:r>
            <w:r w:rsidR="00A216CB" w:rsidRPr="00A216CB">
              <w:rPr>
                <w:sz w:val="22"/>
                <w:szCs w:val="22"/>
              </w:rPr>
              <w:t xml:space="preserve"> facilitators for each section.</w:t>
            </w:r>
          </w:p>
        </w:tc>
      </w:tr>
      <w:tr w:rsidR="00A216CB" w:rsidTr="00D63B82">
        <w:tc>
          <w:tcPr>
            <w:tcW w:w="5000" w:type="pct"/>
          </w:tcPr>
          <w:p w:rsidR="00A216CB" w:rsidRPr="00A216CB" w:rsidRDefault="00A216CB" w:rsidP="00A216CB">
            <w:pPr>
              <w:pStyle w:val="NoSpacing"/>
              <w:rPr>
                <w:sz w:val="22"/>
                <w:szCs w:val="22"/>
              </w:rPr>
            </w:pPr>
          </w:p>
        </w:tc>
      </w:tr>
      <w:tr w:rsidR="00A216CB" w:rsidTr="00D63B82">
        <w:tc>
          <w:tcPr>
            <w:tcW w:w="5000" w:type="pct"/>
          </w:tcPr>
          <w:p w:rsidR="00A216CB" w:rsidRPr="00A216CB" w:rsidRDefault="00A216CB" w:rsidP="00D63B82">
            <w:pPr>
              <w:pStyle w:val="NoSpacing"/>
              <w:tabs>
                <w:tab w:val="left" w:pos="7905"/>
              </w:tabs>
              <w:ind w:left="-18"/>
              <w:rPr>
                <w:b/>
                <w:sz w:val="22"/>
                <w:szCs w:val="22"/>
              </w:rPr>
            </w:pPr>
            <w:r w:rsidRPr="00A216CB">
              <w:rPr>
                <w:b/>
                <w:sz w:val="22"/>
                <w:szCs w:val="22"/>
              </w:rPr>
              <w:t>New Member Orientation</w:t>
            </w:r>
            <w:r w:rsidR="00D63B82">
              <w:rPr>
                <w:b/>
                <w:sz w:val="22"/>
                <w:szCs w:val="22"/>
              </w:rPr>
              <w:tab/>
            </w:r>
            <w:r w:rsidRPr="00A216CB">
              <w:rPr>
                <w:b/>
                <w:sz w:val="22"/>
                <w:szCs w:val="22"/>
              </w:rPr>
              <w:t>12:45pm – 1:15pm</w:t>
            </w:r>
          </w:p>
          <w:p w:rsidR="00A216CB" w:rsidRPr="00A216CB" w:rsidRDefault="00A216CB" w:rsidP="00A216CB">
            <w:pPr>
              <w:pStyle w:val="NoSpacing"/>
              <w:ind w:left="-18"/>
              <w:rPr>
                <w:sz w:val="22"/>
                <w:szCs w:val="22"/>
              </w:rPr>
            </w:pPr>
            <w:r w:rsidRPr="00A216CB">
              <w:rPr>
                <w:sz w:val="22"/>
                <w:szCs w:val="22"/>
              </w:rPr>
              <w:t>Welcome to the space and introduction of AWARE-LA organizational model.</w:t>
            </w:r>
          </w:p>
        </w:tc>
      </w:tr>
      <w:tr w:rsidR="00A216CB" w:rsidTr="00D63B82">
        <w:trPr>
          <w:trHeight w:val="20"/>
        </w:trPr>
        <w:tc>
          <w:tcPr>
            <w:tcW w:w="5000" w:type="pct"/>
            <w:tcBorders>
              <w:bottom w:val="nil"/>
            </w:tcBorders>
          </w:tcPr>
          <w:p w:rsidR="00A216CB" w:rsidRPr="00D63B82" w:rsidRDefault="00A216CB" w:rsidP="00A216CB">
            <w:pPr>
              <w:pStyle w:val="NoSpacing"/>
              <w:ind w:left="-18"/>
              <w:rPr>
                <w:sz w:val="16"/>
                <w:szCs w:val="16"/>
              </w:rPr>
            </w:pPr>
          </w:p>
        </w:tc>
      </w:tr>
      <w:tr w:rsidR="00A216CB" w:rsidTr="00D63B82">
        <w:tc>
          <w:tcPr>
            <w:tcW w:w="5000" w:type="pct"/>
            <w:tcBorders>
              <w:top w:val="nil"/>
              <w:bottom w:val="nil"/>
            </w:tcBorders>
          </w:tcPr>
          <w:p w:rsidR="00A216CB" w:rsidRPr="00A216CB" w:rsidRDefault="00A216CB" w:rsidP="00A216CB">
            <w:pPr>
              <w:pStyle w:val="NoSpacing"/>
              <w:ind w:left="-18"/>
              <w:rPr>
                <w:b/>
                <w:sz w:val="20"/>
                <w:szCs w:val="20"/>
              </w:rPr>
            </w:pPr>
            <w:r w:rsidRPr="00A216CB">
              <w:rPr>
                <w:sz w:val="20"/>
                <w:szCs w:val="20"/>
              </w:rPr>
              <w:t xml:space="preserve">All Members please arrive at </w:t>
            </w:r>
            <w:r w:rsidRPr="00A216CB">
              <w:rPr>
                <w:b/>
                <w:sz w:val="20"/>
                <w:szCs w:val="20"/>
              </w:rPr>
              <w:t>1:00pm</w:t>
            </w:r>
          </w:p>
        </w:tc>
      </w:tr>
      <w:tr w:rsidR="00A216CB" w:rsidTr="00D63B82">
        <w:tc>
          <w:tcPr>
            <w:tcW w:w="5000" w:type="pct"/>
          </w:tcPr>
          <w:p w:rsidR="00A216CB" w:rsidRPr="00A216CB" w:rsidRDefault="00A216CB" w:rsidP="00D63B82">
            <w:pPr>
              <w:pStyle w:val="NoSpacing"/>
              <w:tabs>
                <w:tab w:val="left" w:pos="7905"/>
              </w:tabs>
              <w:ind w:left="-18"/>
              <w:rPr>
                <w:b/>
                <w:sz w:val="22"/>
                <w:szCs w:val="22"/>
              </w:rPr>
            </w:pPr>
            <w:r w:rsidRPr="00A216CB">
              <w:rPr>
                <w:b/>
                <w:sz w:val="22"/>
                <w:szCs w:val="22"/>
              </w:rPr>
              <w:t>Welcome and All-Group Check-In</w:t>
            </w:r>
            <w:r w:rsidR="00D63B82">
              <w:rPr>
                <w:b/>
                <w:sz w:val="22"/>
                <w:szCs w:val="22"/>
              </w:rPr>
              <w:tab/>
            </w:r>
            <w:r w:rsidR="00D63B82">
              <w:rPr>
                <w:b/>
                <w:sz w:val="22"/>
                <w:szCs w:val="22"/>
              </w:rPr>
              <w:tab/>
            </w:r>
            <w:r w:rsidRPr="00A216CB">
              <w:rPr>
                <w:b/>
                <w:sz w:val="22"/>
                <w:szCs w:val="22"/>
              </w:rPr>
              <w:t>1:15pm – 1:30pm</w:t>
            </w:r>
          </w:p>
          <w:p w:rsidR="00A216CB" w:rsidRPr="00A216CB" w:rsidRDefault="00A216CB" w:rsidP="00A216CB">
            <w:pPr>
              <w:pStyle w:val="NoSpacing"/>
              <w:ind w:left="-18"/>
              <w:rPr>
                <w:sz w:val="22"/>
                <w:szCs w:val="22"/>
              </w:rPr>
            </w:pPr>
            <w:r w:rsidRPr="00A216CB">
              <w:rPr>
                <w:sz w:val="22"/>
                <w:szCs w:val="22"/>
              </w:rPr>
              <w:t>Welcome to Saturday Dialogue. Check in: share your name, your personal gender pronouns (PGPs), and anything else you’d like to share about yourself which could include anything you need in order to fully participate in the dialogue today.</w:t>
            </w:r>
          </w:p>
          <w:p w:rsidR="00A216CB" w:rsidRPr="00A216CB" w:rsidRDefault="00A216CB" w:rsidP="00A216CB">
            <w:pPr>
              <w:pStyle w:val="NoSpacing"/>
              <w:ind w:left="-18"/>
              <w:rPr>
                <w:sz w:val="22"/>
                <w:szCs w:val="22"/>
              </w:rPr>
            </w:pPr>
            <w:r w:rsidRPr="00A216CB">
              <w:rPr>
                <w:sz w:val="22"/>
                <w:szCs w:val="22"/>
              </w:rPr>
              <w:t>Read Communication Guidelines.</w:t>
            </w:r>
          </w:p>
          <w:p w:rsidR="00A216CB" w:rsidRPr="00A216CB" w:rsidRDefault="00A216CB" w:rsidP="00A216CB">
            <w:pPr>
              <w:pStyle w:val="NoSpacing"/>
              <w:ind w:left="-18"/>
              <w:rPr>
                <w:sz w:val="22"/>
                <w:szCs w:val="22"/>
              </w:rPr>
            </w:pPr>
            <w:r w:rsidRPr="00A216CB">
              <w:rPr>
                <w:sz w:val="22"/>
                <w:szCs w:val="22"/>
              </w:rPr>
              <w:t>We’d like to go around the circle and ask everyone to say IN ONLY ONE SENTENCE what they’ve been thinking about in terms of race this month.</w:t>
            </w:r>
          </w:p>
        </w:tc>
      </w:tr>
      <w:tr w:rsidR="00A216CB" w:rsidTr="00D63B82">
        <w:tc>
          <w:tcPr>
            <w:tcW w:w="5000" w:type="pct"/>
          </w:tcPr>
          <w:p w:rsidR="00A216CB" w:rsidRPr="00A216CB" w:rsidRDefault="00A216CB" w:rsidP="00A216CB">
            <w:pPr>
              <w:pStyle w:val="NoSpacing"/>
              <w:ind w:left="-18"/>
              <w:rPr>
                <w:sz w:val="22"/>
                <w:szCs w:val="22"/>
              </w:rPr>
            </w:pPr>
          </w:p>
        </w:tc>
      </w:tr>
      <w:tr w:rsidR="00A216CB" w:rsidTr="00D63B82">
        <w:tc>
          <w:tcPr>
            <w:tcW w:w="5000" w:type="pct"/>
          </w:tcPr>
          <w:p w:rsidR="00A216CB" w:rsidRPr="00A216CB" w:rsidRDefault="009662A0" w:rsidP="00D63B82">
            <w:pPr>
              <w:pStyle w:val="NoSpacing"/>
              <w:tabs>
                <w:tab w:val="left" w:pos="7915"/>
              </w:tabs>
              <w:ind w:left="-18"/>
              <w:rPr>
                <w:b/>
                <w:sz w:val="22"/>
                <w:szCs w:val="22"/>
              </w:rPr>
            </w:pPr>
            <w:r>
              <w:rPr>
                <w:b/>
                <w:sz w:val="22"/>
                <w:szCs w:val="22"/>
              </w:rPr>
              <w:t>Ask Hat</w:t>
            </w:r>
            <w:r w:rsidR="00D63B82">
              <w:rPr>
                <w:b/>
                <w:sz w:val="22"/>
                <w:szCs w:val="22"/>
              </w:rPr>
              <w:tab/>
            </w:r>
            <w:r w:rsidR="00D63B82">
              <w:rPr>
                <w:b/>
                <w:sz w:val="22"/>
                <w:szCs w:val="22"/>
              </w:rPr>
              <w:tab/>
            </w:r>
            <w:r w:rsidR="00A216CB" w:rsidRPr="00A216CB">
              <w:rPr>
                <w:b/>
                <w:sz w:val="22"/>
                <w:szCs w:val="22"/>
              </w:rPr>
              <w:t>1:40pm – 2:45pm</w:t>
            </w:r>
          </w:p>
          <w:p w:rsidR="009662A0" w:rsidRPr="007501F7" w:rsidRDefault="009662A0" w:rsidP="009662A0">
            <w:pPr>
              <w:pBdr>
                <w:top w:val="single" w:sz="4" w:space="1" w:color="auto"/>
                <w:left w:val="single" w:sz="4" w:space="4" w:color="auto"/>
                <w:bottom w:val="single" w:sz="4" w:space="1" w:color="auto"/>
                <w:right w:val="single" w:sz="4" w:space="4" w:color="auto"/>
              </w:pBdr>
              <w:rPr>
                <w:rFonts w:ascii="Gill Sans" w:hAnsi="Gill Sans" w:cs="Gill Sans"/>
                <w:i/>
                <w:sz w:val="22"/>
                <w:szCs w:val="22"/>
              </w:rPr>
            </w:pPr>
            <w:r>
              <w:rPr>
                <w:rFonts w:ascii="Gill Sans" w:eastAsia="Times New Roman" w:hAnsi="Gill Sans" w:cs="Gill Sans"/>
                <w:sz w:val="22"/>
                <w:szCs w:val="22"/>
              </w:rPr>
              <w:t xml:space="preserve">Members are asked to write down a question or issue they have been thinking about and would like conversation about. After a few minutes of writing, members will each take a number from a hat. The number will dictate the order in which members will share their question, issue, or concern to the group. The group will discuss the issue until the conversation naturally ends. Members will have the option of “passing” if they feel their question has already been addressed when their number is chosen. </w:t>
            </w:r>
            <w:bookmarkStart w:id="0" w:name="_GoBack"/>
            <w:r w:rsidRPr="007501F7">
              <w:rPr>
                <w:rFonts w:ascii="Gill Sans" w:eastAsia="Times New Roman" w:hAnsi="Gill Sans" w:cs="Gill Sans"/>
                <w:i/>
                <w:sz w:val="22"/>
                <w:szCs w:val="22"/>
              </w:rPr>
              <w:t>(Members are reminded that if the time runs out before their issue/concern is selected for discussion, that issue can be taken into personal solidarity.)</w:t>
            </w:r>
          </w:p>
          <w:bookmarkEnd w:id="0"/>
          <w:p w:rsidR="00D61D7E" w:rsidRPr="00A216CB" w:rsidRDefault="00D61D7E" w:rsidP="00A216CB">
            <w:pPr>
              <w:pStyle w:val="NoSpacing"/>
              <w:ind w:left="-18"/>
              <w:rPr>
                <w:sz w:val="22"/>
                <w:szCs w:val="22"/>
              </w:rPr>
            </w:pPr>
          </w:p>
        </w:tc>
      </w:tr>
      <w:tr w:rsidR="00A216CB" w:rsidTr="00D63B82">
        <w:tc>
          <w:tcPr>
            <w:tcW w:w="5000" w:type="pct"/>
          </w:tcPr>
          <w:p w:rsidR="00A216CB" w:rsidRPr="00A216CB" w:rsidRDefault="00A216CB" w:rsidP="00D63B82">
            <w:pPr>
              <w:pStyle w:val="NoSpacing"/>
              <w:tabs>
                <w:tab w:val="left" w:pos="7915"/>
              </w:tabs>
              <w:ind w:left="-18"/>
              <w:rPr>
                <w:sz w:val="22"/>
                <w:szCs w:val="22"/>
              </w:rPr>
            </w:pPr>
            <w:r w:rsidRPr="00A216CB">
              <w:rPr>
                <w:b/>
                <w:sz w:val="22"/>
                <w:szCs w:val="22"/>
              </w:rPr>
              <w:t>Snack/Break</w:t>
            </w:r>
            <w:r w:rsidR="00D63B82">
              <w:rPr>
                <w:b/>
                <w:sz w:val="22"/>
                <w:szCs w:val="22"/>
              </w:rPr>
              <w:tab/>
            </w:r>
            <w:r w:rsidRPr="00A216CB">
              <w:rPr>
                <w:b/>
                <w:sz w:val="22"/>
                <w:szCs w:val="22"/>
              </w:rPr>
              <w:t>2:45pm – 2:55pm</w:t>
            </w:r>
          </w:p>
          <w:p w:rsidR="00A216CB" w:rsidRPr="00A216CB" w:rsidRDefault="00A216CB" w:rsidP="00A216CB">
            <w:pPr>
              <w:pStyle w:val="NoSpacing"/>
              <w:ind w:left="-18"/>
              <w:rPr>
                <w:sz w:val="22"/>
                <w:szCs w:val="22"/>
              </w:rPr>
            </w:pPr>
            <w:r w:rsidRPr="00A216CB">
              <w:rPr>
                <w:sz w:val="22"/>
                <w:szCs w:val="22"/>
              </w:rPr>
              <w:t>(Take some time to stretch and move your body.)</w:t>
            </w:r>
          </w:p>
        </w:tc>
      </w:tr>
      <w:tr w:rsidR="00A216CB" w:rsidTr="00D63B82">
        <w:tc>
          <w:tcPr>
            <w:tcW w:w="5000" w:type="pct"/>
          </w:tcPr>
          <w:p w:rsidR="00A216CB" w:rsidRPr="00A216CB" w:rsidRDefault="00A216CB" w:rsidP="00A216CB">
            <w:pPr>
              <w:pStyle w:val="NoSpacing"/>
              <w:ind w:left="-18"/>
              <w:rPr>
                <w:sz w:val="22"/>
                <w:szCs w:val="22"/>
              </w:rPr>
            </w:pPr>
          </w:p>
        </w:tc>
      </w:tr>
      <w:tr w:rsidR="00A216CB" w:rsidTr="00D63B82">
        <w:tc>
          <w:tcPr>
            <w:tcW w:w="5000" w:type="pct"/>
          </w:tcPr>
          <w:p w:rsidR="00A216CB" w:rsidRPr="00A216CB" w:rsidRDefault="00A216CB" w:rsidP="00D63B82">
            <w:pPr>
              <w:pStyle w:val="NoSpacing"/>
              <w:tabs>
                <w:tab w:val="left" w:pos="7925"/>
              </w:tabs>
              <w:ind w:left="-18"/>
              <w:rPr>
                <w:b/>
                <w:sz w:val="22"/>
                <w:szCs w:val="22"/>
              </w:rPr>
            </w:pPr>
            <w:r w:rsidRPr="00A216CB">
              <w:rPr>
                <w:b/>
                <w:sz w:val="22"/>
                <w:szCs w:val="22"/>
              </w:rPr>
              <w:t>Personal Solidarity/Snack</w:t>
            </w:r>
            <w:r w:rsidR="00D63B82">
              <w:rPr>
                <w:b/>
                <w:sz w:val="22"/>
                <w:szCs w:val="22"/>
              </w:rPr>
              <w:tab/>
            </w:r>
            <w:r w:rsidRPr="00A216CB">
              <w:rPr>
                <w:b/>
                <w:sz w:val="22"/>
                <w:szCs w:val="22"/>
              </w:rPr>
              <w:t>2:55pm – 3:25pm</w:t>
            </w:r>
          </w:p>
          <w:p w:rsidR="00A216CB" w:rsidRPr="00A216CB" w:rsidRDefault="00A216CB" w:rsidP="00A216CB">
            <w:pPr>
              <w:pStyle w:val="NoSpacing"/>
              <w:ind w:left="-18"/>
              <w:rPr>
                <w:sz w:val="22"/>
                <w:szCs w:val="22"/>
              </w:rPr>
            </w:pPr>
            <w:r w:rsidRPr="00A216CB">
              <w:rPr>
                <w:sz w:val="22"/>
                <w:szCs w:val="22"/>
              </w:rPr>
              <w:t>Groups of three have 10 minutes each for sharing/strategizing/active listening on personal/interpersonal issues around race &amp; racism. Ask for timekeeper to make sure each person has 10 minutes.  Make time for feedback if desired.</w:t>
            </w:r>
          </w:p>
        </w:tc>
      </w:tr>
      <w:tr w:rsidR="00A216CB" w:rsidTr="00D63B82">
        <w:tc>
          <w:tcPr>
            <w:tcW w:w="5000" w:type="pct"/>
          </w:tcPr>
          <w:p w:rsidR="00A216CB" w:rsidRPr="00A216CB" w:rsidRDefault="00D63B82" w:rsidP="00A216CB">
            <w:pPr>
              <w:pStyle w:val="NoSpacing"/>
              <w:ind w:left="-18"/>
              <w:rPr>
                <w:sz w:val="22"/>
                <w:szCs w:val="22"/>
              </w:rPr>
            </w:pPr>
            <w:r>
              <w:rPr>
                <w:sz w:val="22"/>
                <w:szCs w:val="22"/>
              </w:rPr>
              <w:tab/>
            </w:r>
          </w:p>
        </w:tc>
      </w:tr>
      <w:tr w:rsidR="00A216CB" w:rsidTr="00D63B82">
        <w:tc>
          <w:tcPr>
            <w:tcW w:w="5000" w:type="pct"/>
          </w:tcPr>
          <w:p w:rsidR="00A216CB" w:rsidRPr="00A216CB" w:rsidRDefault="00A216CB" w:rsidP="00D63B82">
            <w:pPr>
              <w:pStyle w:val="NoSpacing"/>
              <w:tabs>
                <w:tab w:val="left" w:pos="7915"/>
              </w:tabs>
              <w:ind w:left="-18"/>
              <w:rPr>
                <w:b/>
                <w:sz w:val="22"/>
                <w:szCs w:val="22"/>
              </w:rPr>
            </w:pPr>
            <w:r w:rsidRPr="00A216CB">
              <w:rPr>
                <w:b/>
                <w:sz w:val="22"/>
                <w:szCs w:val="22"/>
              </w:rPr>
              <w:t>Announcements &amp; Volunteers</w:t>
            </w:r>
            <w:r w:rsidR="00D63B82">
              <w:rPr>
                <w:b/>
                <w:sz w:val="22"/>
                <w:szCs w:val="22"/>
              </w:rPr>
              <w:tab/>
            </w:r>
            <w:r w:rsidRPr="00A216CB">
              <w:rPr>
                <w:b/>
                <w:sz w:val="22"/>
                <w:szCs w:val="22"/>
              </w:rPr>
              <w:t>3:30pm – 3:45pm</w:t>
            </w:r>
          </w:p>
          <w:p w:rsidR="00A216CB" w:rsidRPr="00A216CB" w:rsidRDefault="00A216CB" w:rsidP="00A216CB">
            <w:pPr>
              <w:pStyle w:val="NoSpacing"/>
              <w:ind w:left="-18"/>
              <w:rPr>
                <w:sz w:val="22"/>
                <w:szCs w:val="22"/>
              </w:rPr>
            </w:pPr>
            <w:r w:rsidRPr="00A216CB">
              <w:rPr>
                <w:sz w:val="22"/>
                <w:szCs w:val="22"/>
              </w:rPr>
              <w:t>Workshop Announcements</w:t>
            </w:r>
          </w:p>
          <w:p w:rsidR="00A216CB" w:rsidRPr="00A216CB" w:rsidRDefault="00A216CB" w:rsidP="00A216CB">
            <w:pPr>
              <w:pStyle w:val="NoSpacing"/>
              <w:ind w:left="-18"/>
              <w:rPr>
                <w:sz w:val="22"/>
                <w:szCs w:val="22"/>
              </w:rPr>
            </w:pPr>
            <w:r w:rsidRPr="00A216CB">
              <w:rPr>
                <w:sz w:val="22"/>
                <w:szCs w:val="22"/>
              </w:rPr>
              <w:t>Community Announcements</w:t>
            </w:r>
          </w:p>
        </w:tc>
      </w:tr>
      <w:tr w:rsidR="00A216CB" w:rsidTr="00D63B82">
        <w:tc>
          <w:tcPr>
            <w:tcW w:w="5000" w:type="pct"/>
          </w:tcPr>
          <w:p w:rsidR="00A216CB" w:rsidRPr="00A216CB" w:rsidRDefault="00A216CB" w:rsidP="00A216CB">
            <w:pPr>
              <w:pStyle w:val="NoSpacing"/>
              <w:ind w:left="-18"/>
              <w:rPr>
                <w:sz w:val="22"/>
                <w:szCs w:val="22"/>
              </w:rPr>
            </w:pPr>
          </w:p>
        </w:tc>
      </w:tr>
      <w:tr w:rsidR="00A216CB" w:rsidTr="00D63B82">
        <w:tc>
          <w:tcPr>
            <w:tcW w:w="5000" w:type="pct"/>
          </w:tcPr>
          <w:p w:rsidR="00A216CB" w:rsidRPr="00A216CB" w:rsidRDefault="00A216CB" w:rsidP="00D63B82">
            <w:pPr>
              <w:pStyle w:val="NoSpacing"/>
              <w:tabs>
                <w:tab w:val="left" w:pos="7915"/>
              </w:tabs>
              <w:ind w:left="-18"/>
              <w:rPr>
                <w:b/>
                <w:sz w:val="22"/>
                <w:szCs w:val="22"/>
              </w:rPr>
            </w:pPr>
            <w:r w:rsidRPr="00A216CB">
              <w:rPr>
                <w:b/>
                <w:sz w:val="22"/>
                <w:szCs w:val="22"/>
              </w:rPr>
              <w:t>Pass-the-Hat &amp; Check-Out</w:t>
            </w:r>
            <w:r w:rsidR="00D63B82">
              <w:rPr>
                <w:b/>
                <w:sz w:val="22"/>
                <w:szCs w:val="22"/>
              </w:rPr>
              <w:tab/>
            </w:r>
            <w:r w:rsidRPr="00A216CB">
              <w:rPr>
                <w:b/>
                <w:sz w:val="22"/>
                <w:szCs w:val="22"/>
              </w:rPr>
              <w:t>3:45pm – 4:00pm</w:t>
            </w:r>
          </w:p>
          <w:p w:rsidR="00A216CB" w:rsidRPr="00A216CB" w:rsidRDefault="00A216CB" w:rsidP="00A216CB">
            <w:pPr>
              <w:pStyle w:val="NoSpacing"/>
              <w:ind w:left="-18"/>
              <w:rPr>
                <w:sz w:val="22"/>
                <w:szCs w:val="22"/>
              </w:rPr>
            </w:pPr>
            <w:r w:rsidRPr="00A216CB">
              <w:rPr>
                <w:sz w:val="22"/>
                <w:szCs w:val="22"/>
              </w:rPr>
              <w:t>Pass the hat for AWARE-LA donations. Share 1 plus, 1 change, OR 1 insight from today.</w:t>
            </w:r>
          </w:p>
        </w:tc>
      </w:tr>
      <w:tr w:rsidR="00A216CB" w:rsidTr="00D63B82">
        <w:tc>
          <w:tcPr>
            <w:tcW w:w="5000" w:type="pct"/>
          </w:tcPr>
          <w:p w:rsidR="00A216CB" w:rsidRPr="00A216CB" w:rsidRDefault="00A216CB" w:rsidP="00A216CB">
            <w:pPr>
              <w:pStyle w:val="NoSpacing"/>
              <w:ind w:left="-18"/>
              <w:rPr>
                <w:sz w:val="22"/>
                <w:szCs w:val="22"/>
              </w:rPr>
            </w:pPr>
          </w:p>
        </w:tc>
      </w:tr>
      <w:tr w:rsidR="00A216CB" w:rsidTr="00D63B82">
        <w:tc>
          <w:tcPr>
            <w:tcW w:w="5000" w:type="pct"/>
          </w:tcPr>
          <w:p w:rsidR="00A216CB" w:rsidRPr="00A216CB" w:rsidRDefault="00A216CB" w:rsidP="00D63B82">
            <w:pPr>
              <w:pStyle w:val="NoSpacing"/>
              <w:tabs>
                <w:tab w:val="left" w:pos="7895"/>
              </w:tabs>
              <w:ind w:left="-18"/>
              <w:rPr>
                <w:b/>
                <w:sz w:val="22"/>
                <w:szCs w:val="22"/>
              </w:rPr>
            </w:pPr>
            <w:r w:rsidRPr="00A216CB">
              <w:rPr>
                <w:b/>
                <w:sz w:val="22"/>
                <w:szCs w:val="22"/>
              </w:rPr>
              <w:t>Volunteer Dialogue</w:t>
            </w:r>
            <w:r w:rsidR="00D63B82">
              <w:rPr>
                <w:b/>
                <w:sz w:val="22"/>
                <w:szCs w:val="22"/>
              </w:rPr>
              <w:tab/>
            </w:r>
            <w:r w:rsidRPr="00A216CB">
              <w:rPr>
                <w:b/>
                <w:sz w:val="22"/>
                <w:szCs w:val="22"/>
              </w:rPr>
              <w:t>4:15pm</w:t>
            </w:r>
            <w:r w:rsidR="009662A0">
              <w:rPr>
                <w:b/>
                <w:sz w:val="22"/>
                <w:szCs w:val="22"/>
              </w:rPr>
              <w:t xml:space="preserve"> (end by 5pm)</w:t>
            </w:r>
          </w:p>
        </w:tc>
      </w:tr>
    </w:tbl>
    <w:p w:rsidR="00A216CB" w:rsidRDefault="00A216CB" w:rsidP="00A216CB">
      <w:pPr>
        <w:pStyle w:val="NoSpacing"/>
        <w:ind w:left="540" w:right="720"/>
      </w:pPr>
    </w:p>
    <w:p w:rsidR="00A216CB" w:rsidRDefault="00A216CB" w:rsidP="00A216CB">
      <w:pPr>
        <w:pStyle w:val="NoSpacing"/>
        <w:ind w:left="540" w:right="720"/>
      </w:pPr>
      <w:r>
        <w:br w:type="page"/>
      </w:r>
    </w:p>
    <w:p w:rsidR="00747E7C" w:rsidRDefault="00747E7C" w:rsidP="00A216CB">
      <w:pPr>
        <w:pStyle w:val="NoSpacing"/>
        <w:ind w:left="540" w:right="720"/>
        <w:jc w:val="center"/>
        <w:rPr>
          <w:b/>
          <w:bCs/>
          <w:color w:val="1A1A1A"/>
          <w:sz w:val="40"/>
          <w:szCs w:val="40"/>
        </w:rPr>
      </w:pPr>
    </w:p>
    <w:p w:rsidR="00A216CB" w:rsidRPr="00EC4372" w:rsidRDefault="00A216CB" w:rsidP="00A216CB">
      <w:pPr>
        <w:pStyle w:val="NoSpacing"/>
        <w:ind w:left="540" w:right="720"/>
        <w:jc w:val="center"/>
        <w:rPr>
          <w:b/>
          <w:bCs/>
          <w:color w:val="1A1A1A"/>
          <w:sz w:val="40"/>
          <w:szCs w:val="40"/>
        </w:rPr>
      </w:pPr>
      <w:r w:rsidRPr="00EC4372">
        <w:rPr>
          <w:b/>
          <w:bCs/>
          <w:color w:val="1A1A1A"/>
          <w:sz w:val="40"/>
          <w:szCs w:val="40"/>
        </w:rPr>
        <w:t>Communication Guidelines for a Brave Space</w:t>
      </w:r>
    </w:p>
    <w:p w:rsidR="00A216CB" w:rsidRDefault="00A216CB" w:rsidP="00A216CB">
      <w:pPr>
        <w:pStyle w:val="NoSpacing"/>
        <w:ind w:left="540" w:right="720"/>
        <w:rPr>
          <w:b/>
          <w:bCs/>
          <w:color w:val="1A1A1A"/>
          <w:sz w:val="26"/>
          <w:szCs w:val="26"/>
        </w:rPr>
      </w:pPr>
    </w:p>
    <w:p w:rsidR="00A216CB" w:rsidRDefault="00A216CB" w:rsidP="00A216CB">
      <w:pPr>
        <w:pStyle w:val="NoSpacing"/>
        <w:numPr>
          <w:ilvl w:val="0"/>
          <w:numId w:val="6"/>
        </w:numPr>
        <w:tabs>
          <w:tab w:val="left" w:pos="1080"/>
        </w:tabs>
        <w:ind w:left="540" w:right="720" w:firstLine="0"/>
        <w:rPr>
          <w:color w:val="1A1A1A"/>
          <w:sz w:val="26"/>
          <w:szCs w:val="26"/>
        </w:rPr>
      </w:pPr>
      <w:r>
        <w:rPr>
          <w:b/>
          <w:bCs/>
          <w:color w:val="1A1A1A"/>
          <w:sz w:val="26"/>
          <w:szCs w:val="26"/>
        </w:rPr>
        <w:t>Welcome multiple viewpoints</w:t>
      </w:r>
    </w:p>
    <w:p w:rsidR="00A216CB" w:rsidRDefault="00A216CB" w:rsidP="00A216CB">
      <w:pPr>
        <w:pStyle w:val="NoSpacing"/>
        <w:tabs>
          <w:tab w:val="left" w:pos="1080"/>
        </w:tabs>
        <w:ind w:left="540" w:right="720"/>
      </w:pPr>
      <w:r>
        <w:rPr>
          <w:color w:val="1A1A1A"/>
          <w:sz w:val="26"/>
          <w:szCs w:val="26"/>
        </w:rPr>
        <w:t xml:space="preserve">Speak from your own experience by using “I statements.”  Ask questions to understand the sources of disagreements. </w:t>
      </w:r>
    </w:p>
    <w:p w:rsidR="00A216CB" w:rsidRDefault="00A216CB" w:rsidP="00A216CB">
      <w:pPr>
        <w:pStyle w:val="NoSpacing"/>
        <w:tabs>
          <w:tab w:val="left" w:pos="1080"/>
        </w:tabs>
        <w:ind w:left="540" w:right="720"/>
        <w:rPr>
          <w:b/>
          <w:bCs/>
          <w:color w:val="1A1A1A"/>
          <w:sz w:val="26"/>
          <w:szCs w:val="26"/>
        </w:rPr>
      </w:pPr>
    </w:p>
    <w:p w:rsidR="00A216CB" w:rsidRDefault="00A216CB" w:rsidP="00A216CB">
      <w:pPr>
        <w:pStyle w:val="NoSpacing"/>
        <w:numPr>
          <w:ilvl w:val="0"/>
          <w:numId w:val="6"/>
        </w:numPr>
        <w:tabs>
          <w:tab w:val="left" w:pos="1080"/>
        </w:tabs>
        <w:ind w:left="540" w:right="720" w:firstLine="0"/>
        <w:rPr>
          <w:color w:val="1A1A1A"/>
          <w:sz w:val="26"/>
          <w:szCs w:val="26"/>
        </w:rPr>
      </w:pPr>
      <w:r>
        <w:rPr>
          <w:b/>
          <w:bCs/>
          <w:color w:val="1A1A1A"/>
          <w:sz w:val="26"/>
          <w:szCs w:val="26"/>
        </w:rPr>
        <w:t>Own your intentions and your impacts</w:t>
      </w:r>
    </w:p>
    <w:p w:rsidR="00A216CB" w:rsidRDefault="00A216CB" w:rsidP="00A216CB">
      <w:pPr>
        <w:pStyle w:val="NoSpacing"/>
        <w:tabs>
          <w:tab w:val="left" w:pos="1080"/>
        </w:tabs>
        <w:ind w:left="540" w:right="720"/>
        <w:rPr>
          <w:color w:val="1A1A1A"/>
          <w:sz w:val="26"/>
          <w:szCs w:val="26"/>
        </w:rPr>
      </w:pPr>
      <w:r>
        <w:rPr>
          <w:color w:val="1A1A1A"/>
          <w:sz w:val="26"/>
          <w:szCs w:val="26"/>
        </w:rPr>
        <w:t>Respect each other’s experiences and feelings by taking responsibility for the effects of your words. On the other side, if you have a strong reaction to something, let the group know. Be open to dialogue.</w:t>
      </w:r>
    </w:p>
    <w:p w:rsidR="00A216CB" w:rsidRDefault="00A216CB" w:rsidP="00A216CB">
      <w:pPr>
        <w:pStyle w:val="NoSpacing"/>
        <w:tabs>
          <w:tab w:val="left" w:pos="1080"/>
        </w:tabs>
        <w:ind w:left="540" w:right="720"/>
        <w:rPr>
          <w:b/>
          <w:bCs/>
          <w:color w:val="1A1A1A"/>
          <w:sz w:val="26"/>
          <w:szCs w:val="26"/>
        </w:rPr>
      </w:pPr>
    </w:p>
    <w:p w:rsidR="00A216CB" w:rsidRPr="00DE349E" w:rsidRDefault="00A216CB" w:rsidP="00A216CB">
      <w:pPr>
        <w:pStyle w:val="NoSpacing"/>
        <w:numPr>
          <w:ilvl w:val="0"/>
          <w:numId w:val="6"/>
        </w:numPr>
        <w:tabs>
          <w:tab w:val="left" w:pos="1080"/>
        </w:tabs>
        <w:ind w:left="540" w:right="720" w:firstLine="0"/>
        <w:rPr>
          <w:b/>
          <w:bCs/>
          <w:color w:val="1A1A1A"/>
          <w:sz w:val="26"/>
          <w:szCs w:val="26"/>
        </w:rPr>
      </w:pPr>
      <w:r>
        <w:rPr>
          <w:b/>
          <w:bCs/>
          <w:color w:val="1A1A1A"/>
          <w:sz w:val="26"/>
          <w:szCs w:val="26"/>
        </w:rPr>
        <w:t xml:space="preserve">Work to recognize your privileges </w:t>
      </w:r>
    </w:p>
    <w:p w:rsidR="00A216CB" w:rsidRPr="00DE349E" w:rsidRDefault="00A216CB" w:rsidP="00A216CB">
      <w:pPr>
        <w:pStyle w:val="NoSpacing"/>
        <w:tabs>
          <w:tab w:val="left" w:pos="1080"/>
        </w:tabs>
        <w:ind w:left="540" w:right="720"/>
        <w:rPr>
          <w:color w:val="1A1A1A"/>
          <w:sz w:val="26"/>
          <w:szCs w:val="26"/>
        </w:rPr>
      </w:pPr>
      <w:r w:rsidRPr="00A9695E">
        <w:rPr>
          <w:bCs/>
          <w:color w:val="1A1A1A"/>
          <w:sz w:val="26"/>
          <w:szCs w:val="26"/>
        </w:rPr>
        <w:t>Use this space to recognize and investigate your privileges (</w:t>
      </w:r>
      <w:r>
        <w:rPr>
          <w:bCs/>
          <w:color w:val="1A1A1A"/>
          <w:sz w:val="26"/>
          <w:szCs w:val="26"/>
        </w:rPr>
        <w:t xml:space="preserve">for example: </w:t>
      </w:r>
      <w:r w:rsidRPr="00A9695E">
        <w:rPr>
          <w:bCs/>
          <w:color w:val="1A1A1A"/>
          <w:sz w:val="26"/>
          <w:szCs w:val="26"/>
        </w:rPr>
        <w:t>class, gender, s</w:t>
      </w:r>
      <w:r>
        <w:rPr>
          <w:bCs/>
          <w:color w:val="1A1A1A"/>
          <w:sz w:val="26"/>
          <w:szCs w:val="26"/>
        </w:rPr>
        <w:t>exual orientation, ability)</w:t>
      </w:r>
      <w:r w:rsidRPr="00A9695E">
        <w:rPr>
          <w:bCs/>
          <w:color w:val="1A1A1A"/>
          <w:sz w:val="26"/>
          <w:szCs w:val="26"/>
        </w:rPr>
        <w:t xml:space="preserve">. </w:t>
      </w:r>
      <w:r>
        <w:rPr>
          <w:bCs/>
          <w:color w:val="1A1A1A"/>
          <w:sz w:val="26"/>
          <w:szCs w:val="26"/>
        </w:rPr>
        <w:t xml:space="preserve">Honor the different experiences that we all bring to this space.  </w:t>
      </w:r>
    </w:p>
    <w:p w:rsidR="00A216CB" w:rsidRDefault="00A216CB" w:rsidP="00A216CB">
      <w:pPr>
        <w:pStyle w:val="NoSpacing"/>
        <w:tabs>
          <w:tab w:val="left" w:pos="1080"/>
        </w:tabs>
        <w:ind w:left="540" w:right="720"/>
        <w:rPr>
          <w:color w:val="1A1A1A"/>
          <w:sz w:val="26"/>
          <w:szCs w:val="26"/>
        </w:rPr>
      </w:pPr>
    </w:p>
    <w:p w:rsidR="00A216CB" w:rsidRPr="00B64B04" w:rsidRDefault="00A216CB" w:rsidP="00A216CB">
      <w:pPr>
        <w:pStyle w:val="NoSpacing"/>
        <w:numPr>
          <w:ilvl w:val="0"/>
          <w:numId w:val="6"/>
        </w:numPr>
        <w:tabs>
          <w:tab w:val="left" w:pos="1080"/>
        </w:tabs>
        <w:ind w:left="540" w:right="720" w:firstLine="0"/>
        <w:rPr>
          <w:b/>
          <w:color w:val="1A1A1A"/>
          <w:sz w:val="26"/>
          <w:szCs w:val="26"/>
        </w:rPr>
      </w:pPr>
      <w:r>
        <w:rPr>
          <w:b/>
          <w:color w:val="1A1A1A"/>
          <w:sz w:val="26"/>
          <w:szCs w:val="26"/>
        </w:rPr>
        <w:t>Take risks: Lean into d</w:t>
      </w:r>
      <w:r w:rsidRPr="00B64B04">
        <w:rPr>
          <w:b/>
          <w:color w:val="1A1A1A"/>
          <w:sz w:val="26"/>
          <w:szCs w:val="26"/>
        </w:rPr>
        <w:t xml:space="preserve">iscomfort </w:t>
      </w:r>
    </w:p>
    <w:p w:rsidR="00A216CB" w:rsidRDefault="00A216CB" w:rsidP="00A216CB">
      <w:pPr>
        <w:pStyle w:val="NoSpacing"/>
        <w:tabs>
          <w:tab w:val="left" w:pos="1080"/>
        </w:tabs>
        <w:ind w:left="540" w:right="720"/>
        <w:rPr>
          <w:bCs/>
          <w:color w:val="1A1A1A"/>
          <w:sz w:val="26"/>
          <w:szCs w:val="26"/>
        </w:rPr>
      </w:pPr>
      <w:r>
        <w:rPr>
          <w:color w:val="1A1A1A"/>
          <w:sz w:val="26"/>
          <w:szCs w:val="26"/>
        </w:rPr>
        <w:t>We are all in process. C</w:t>
      </w:r>
      <w:r>
        <w:rPr>
          <w:bCs/>
          <w:color w:val="1A1A1A"/>
          <w:sz w:val="26"/>
          <w:szCs w:val="26"/>
        </w:rPr>
        <w:t>hallenge</w:t>
      </w:r>
      <w:r w:rsidRPr="00DE349E">
        <w:rPr>
          <w:bCs/>
          <w:color w:val="1A1A1A"/>
          <w:sz w:val="26"/>
          <w:szCs w:val="26"/>
        </w:rPr>
        <w:t xml:space="preserve"> yourself</w:t>
      </w:r>
      <w:r>
        <w:rPr>
          <w:bCs/>
          <w:color w:val="1A1A1A"/>
          <w:sz w:val="26"/>
          <w:szCs w:val="26"/>
        </w:rPr>
        <w:t xml:space="preserve"> to contribute even if it is not perfectly formulated. </w:t>
      </w:r>
    </w:p>
    <w:p w:rsidR="00A216CB" w:rsidRDefault="00A216CB" w:rsidP="00A216CB">
      <w:pPr>
        <w:pStyle w:val="NoSpacing"/>
        <w:tabs>
          <w:tab w:val="left" w:pos="1080"/>
        </w:tabs>
        <w:ind w:left="540" w:right="720"/>
        <w:rPr>
          <w:bCs/>
          <w:color w:val="1A1A1A"/>
          <w:sz w:val="26"/>
          <w:szCs w:val="26"/>
        </w:rPr>
      </w:pPr>
    </w:p>
    <w:p w:rsidR="00A216CB" w:rsidRDefault="00A216CB" w:rsidP="00A216CB">
      <w:pPr>
        <w:pStyle w:val="NoSpacing"/>
        <w:numPr>
          <w:ilvl w:val="0"/>
          <w:numId w:val="6"/>
        </w:numPr>
        <w:tabs>
          <w:tab w:val="left" w:pos="1080"/>
        </w:tabs>
        <w:ind w:left="540" w:right="720" w:firstLine="0"/>
        <w:rPr>
          <w:color w:val="1A1A1A"/>
          <w:sz w:val="26"/>
          <w:szCs w:val="26"/>
        </w:rPr>
      </w:pPr>
      <w:r w:rsidRPr="00CB5BA6">
        <w:rPr>
          <w:b/>
          <w:color w:val="1A1A1A"/>
          <w:sz w:val="26"/>
          <w:szCs w:val="26"/>
        </w:rPr>
        <w:t>Step back</w:t>
      </w:r>
    </w:p>
    <w:p w:rsidR="00A216CB" w:rsidRDefault="00A216CB" w:rsidP="00A216CB">
      <w:pPr>
        <w:pStyle w:val="NoSpacing"/>
        <w:tabs>
          <w:tab w:val="left" w:pos="1080"/>
        </w:tabs>
        <w:ind w:left="540" w:right="720"/>
        <w:rPr>
          <w:color w:val="1A1A1A"/>
          <w:sz w:val="26"/>
          <w:szCs w:val="26"/>
        </w:rPr>
      </w:pPr>
      <w:r>
        <w:rPr>
          <w:color w:val="1A1A1A"/>
          <w:sz w:val="26"/>
          <w:szCs w:val="26"/>
        </w:rPr>
        <w:t>Share speaking time and try to speak after others who have not spoken.</w:t>
      </w:r>
    </w:p>
    <w:p w:rsidR="00A216CB" w:rsidRDefault="00A216CB" w:rsidP="00A216CB">
      <w:pPr>
        <w:pStyle w:val="NoSpacing"/>
        <w:tabs>
          <w:tab w:val="left" w:pos="1080"/>
        </w:tabs>
        <w:ind w:left="540" w:right="720"/>
        <w:rPr>
          <w:color w:val="1A1A1A"/>
          <w:sz w:val="26"/>
          <w:szCs w:val="26"/>
        </w:rPr>
      </w:pPr>
    </w:p>
    <w:p w:rsidR="00A216CB" w:rsidRPr="00B64B04" w:rsidRDefault="00A216CB" w:rsidP="00A216CB">
      <w:pPr>
        <w:pStyle w:val="NoSpacing"/>
        <w:numPr>
          <w:ilvl w:val="0"/>
          <w:numId w:val="6"/>
        </w:numPr>
        <w:tabs>
          <w:tab w:val="left" w:pos="1080"/>
        </w:tabs>
        <w:ind w:left="540" w:right="720" w:firstLine="0"/>
        <w:rPr>
          <w:b/>
          <w:color w:val="1A1A1A"/>
          <w:sz w:val="26"/>
          <w:szCs w:val="26"/>
        </w:rPr>
      </w:pPr>
      <w:r>
        <w:rPr>
          <w:b/>
          <w:color w:val="1A1A1A"/>
          <w:sz w:val="26"/>
          <w:szCs w:val="26"/>
        </w:rPr>
        <w:t>Notice and name group dynamics in the m</w:t>
      </w:r>
      <w:r w:rsidRPr="00B64B04">
        <w:rPr>
          <w:b/>
          <w:color w:val="1A1A1A"/>
          <w:sz w:val="26"/>
          <w:szCs w:val="26"/>
        </w:rPr>
        <w:t xml:space="preserve">oment </w:t>
      </w:r>
    </w:p>
    <w:p w:rsidR="00A216CB" w:rsidRDefault="00A216CB" w:rsidP="00A216CB">
      <w:pPr>
        <w:pStyle w:val="NoSpacing"/>
        <w:tabs>
          <w:tab w:val="left" w:pos="1080"/>
        </w:tabs>
        <w:ind w:left="540" w:right="720"/>
        <w:rPr>
          <w:color w:val="1A1A1A"/>
          <w:sz w:val="26"/>
          <w:szCs w:val="26"/>
        </w:rPr>
      </w:pPr>
      <w:r>
        <w:rPr>
          <w:color w:val="1A1A1A"/>
          <w:sz w:val="26"/>
          <w:szCs w:val="26"/>
        </w:rPr>
        <w:t xml:space="preserve">We are all responsible for this space. Be aware of how others are responding or not responding. Ask for a “time out” or dialogue if needed. </w:t>
      </w:r>
    </w:p>
    <w:p w:rsidR="00A216CB" w:rsidRDefault="00A216CB" w:rsidP="00A216CB">
      <w:pPr>
        <w:pStyle w:val="NoSpacing"/>
        <w:tabs>
          <w:tab w:val="left" w:pos="1080"/>
        </w:tabs>
        <w:ind w:left="540" w:right="720"/>
        <w:rPr>
          <w:color w:val="1A1A1A"/>
          <w:sz w:val="26"/>
          <w:szCs w:val="26"/>
        </w:rPr>
      </w:pPr>
    </w:p>
    <w:p w:rsidR="00A216CB" w:rsidRDefault="00A216CB" w:rsidP="00A216CB">
      <w:pPr>
        <w:pStyle w:val="NoSpacing"/>
        <w:numPr>
          <w:ilvl w:val="0"/>
          <w:numId w:val="6"/>
        </w:numPr>
        <w:tabs>
          <w:tab w:val="left" w:pos="1080"/>
        </w:tabs>
        <w:ind w:left="540" w:right="720" w:firstLine="0"/>
        <w:rPr>
          <w:color w:val="1A1A1A"/>
          <w:sz w:val="26"/>
          <w:szCs w:val="26"/>
        </w:rPr>
      </w:pPr>
      <w:r>
        <w:rPr>
          <w:b/>
          <w:bCs/>
          <w:color w:val="1A1A1A"/>
          <w:sz w:val="26"/>
          <w:szCs w:val="26"/>
        </w:rPr>
        <w:t xml:space="preserve">Actively listen </w:t>
      </w:r>
    </w:p>
    <w:p w:rsidR="00A216CB" w:rsidRDefault="00A216CB" w:rsidP="00A216CB">
      <w:pPr>
        <w:pStyle w:val="NoSpacing"/>
        <w:tabs>
          <w:tab w:val="left" w:pos="1080"/>
        </w:tabs>
        <w:ind w:left="540" w:right="720"/>
        <w:rPr>
          <w:color w:val="1A1A1A"/>
          <w:sz w:val="26"/>
          <w:szCs w:val="26"/>
        </w:rPr>
      </w:pPr>
      <w:r>
        <w:rPr>
          <w:color w:val="1A1A1A"/>
          <w:sz w:val="26"/>
          <w:szCs w:val="26"/>
        </w:rPr>
        <w:t>Use your energy to listen to what is said before thinking about how to respond. Notice when defensiveness and denial arise.</w:t>
      </w:r>
    </w:p>
    <w:p w:rsidR="00A216CB" w:rsidRDefault="00A216CB" w:rsidP="00A216CB">
      <w:pPr>
        <w:pStyle w:val="NoSpacing"/>
        <w:tabs>
          <w:tab w:val="left" w:pos="1080"/>
        </w:tabs>
        <w:ind w:left="540" w:right="720"/>
        <w:rPr>
          <w:color w:val="1A1A1A"/>
          <w:sz w:val="26"/>
          <w:szCs w:val="26"/>
        </w:rPr>
      </w:pPr>
    </w:p>
    <w:p w:rsidR="00A216CB" w:rsidRPr="005E04A0" w:rsidRDefault="00A216CB" w:rsidP="00A216CB">
      <w:pPr>
        <w:pStyle w:val="NoSpacing"/>
        <w:numPr>
          <w:ilvl w:val="0"/>
          <w:numId w:val="6"/>
        </w:numPr>
        <w:tabs>
          <w:tab w:val="left" w:pos="1080"/>
        </w:tabs>
        <w:ind w:left="540" w:right="720" w:firstLine="0"/>
        <w:rPr>
          <w:b/>
          <w:color w:val="1A1A1A"/>
          <w:sz w:val="26"/>
          <w:szCs w:val="26"/>
        </w:rPr>
      </w:pPr>
      <w:r w:rsidRPr="005E04A0">
        <w:rPr>
          <w:b/>
          <w:color w:val="1A1A1A"/>
          <w:sz w:val="26"/>
          <w:szCs w:val="26"/>
        </w:rPr>
        <w:t>Challenging with care</w:t>
      </w:r>
    </w:p>
    <w:p w:rsidR="00A216CB" w:rsidRDefault="00A216CB" w:rsidP="00A216CB">
      <w:pPr>
        <w:pStyle w:val="NoSpacing"/>
        <w:tabs>
          <w:tab w:val="left" w:pos="1080"/>
        </w:tabs>
        <w:ind w:left="540" w:right="720"/>
        <w:rPr>
          <w:color w:val="1A1A1A"/>
          <w:sz w:val="26"/>
          <w:szCs w:val="26"/>
        </w:rPr>
      </w:pPr>
      <w:r>
        <w:rPr>
          <w:color w:val="1A1A1A"/>
          <w:sz w:val="26"/>
          <w:szCs w:val="26"/>
        </w:rPr>
        <w:t xml:space="preserve">Find ways to respectfully challenge others and be open to challenges of your own views. Think about how to question ideas without personal attacks. </w:t>
      </w:r>
    </w:p>
    <w:p w:rsidR="00A216CB" w:rsidRDefault="00A216CB" w:rsidP="00A216CB">
      <w:pPr>
        <w:pStyle w:val="NoSpacing"/>
        <w:tabs>
          <w:tab w:val="left" w:pos="1080"/>
        </w:tabs>
        <w:ind w:left="540" w:right="720"/>
        <w:rPr>
          <w:color w:val="1A1A1A"/>
          <w:sz w:val="26"/>
          <w:szCs w:val="26"/>
        </w:rPr>
      </w:pPr>
    </w:p>
    <w:p w:rsidR="00A216CB" w:rsidRDefault="00A216CB" w:rsidP="00A216CB">
      <w:pPr>
        <w:pStyle w:val="NoSpacing"/>
        <w:numPr>
          <w:ilvl w:val="0"/>
          <w:numId w:val="6"/>
        </w:numPr>
        <w:tabs>
          <w:tab w:val="left" w:pos="1080"/>
        </w:tabs>
        <w:ind w:left="540" w:right="720" w:firstLine="0"/>
        <w:rPr>
          <w:b/>
          <w:bCs/>
          <w:color w:val="1A1A1A"/>
          <w:sz w:val="26"/>
          <w:szCs w:val="26"/>
        </w:rPr>
      </w:pPr>
      <w:r>
        <w:rPr>
          <w:b/>
          <w:bCs/>
          <w:color w:val="1A1A1A"/>
          <w:sz w:val="26"/>
          <w:szCs w:val="26"/>
        </w:rPr>
        <w:t>Confidentiality</w:t>
      </w:r>
    </w:p>
    <w:p w:rsidR="00A216CB" w:rsidRDefault="00A216CB" w:rsidP="00A216CB">
      <w:pPr>
        <w:pStyle w:val="NoSpacing"/>
        <w:tabs>
          <w:tab w:val="left" w:pos="1080"/>
        </w:tabs>
        <w:ind w:left="540" w:right="720"/>
        <w:rPr>
          <w:bCs/>
          <w:color w:val="1A1A1A"/>
          <w:sz w:val="26"/>
          <w:szCs w:val="26"/>
        </w:rPr>
      </w:pPr>
      <w:r>
        <w:rPr>
          <w:bCs/>
          <w:color w:val="1A1A1A"/>
          <w:sz w:val="26"/>
          <w:szCs w:val="26"/>
        </w:rPr>
        <w:t>Share the message, not the messenger.</w:t>
      </w:r>
    </w:p>
    <w:p w:rsidR="00A216CB" w:rsidRDefault="00A216CB" w:rsidP="00A216CB">
      <w:pPr>
        <w:pStyle w:val="NoSpacing"/>
        <w:tabs>
          <w:tab w:val="left" w:pos="1080"/>
        </w:tabs>
        <w:ind w:left="540" w:right="720"/>
        <w:rPr>
          <w:bCs/>
          <w:color w:val="1A1A1A"/>
          <w:sz w:val="26"/>
          <w:szCs w:val="26"/>
        </w:rPr>
      </w:pPr>
    </w:p>
    <w:p w:rsidR="00A216CB" w:rsidRDefault="00A216CB" w:rsidP="00A216CB">
      <w:pPr>
        <w:pStyle w:val="NoSpacing"/>
        <w:numPr>
          <w:ilvl w:val="0"/>
          <w:numId w:val="6"/>
        </w:numPr>
        <w:tabs>
          <w:tab w:val="left" w:pos="630"/>
          <w:tab w:val="left" w:pos="720"/>
          <w:tab w:val="left" w:pos="1080"/>
        </w:tabs>
        <w:ind w:left="540" w:right="720" w:firstLine="0"/>
        <w:rPr>
          <w:b/>
          <w:bCs/>
          <w:color w:val="1A1A1A"/>
          <w:sz w:val="26"/>
          <w:szCs w:val="26"/>
        </w:rPr>
      </w:pPr>
      <w:r>
        <w:rPr>
          <w:b/>
          <w:bCs/>
          <w:color w:val="1A1A1A"/>
          <w:sz w:val="26"/>
          <w:szCs w:val="26"/>
        </w:rPr>
        <w:t>Break it down</w:t>
      </w:r>
    </w:p>
    <w:p w:rsidR="00961123" w:rsidRDefault="00A216CB" w:rsidP="00A216CB">
      <w:pPr>
        <w:pStyle w:val="NoSpacing"/>
        <w:tabs>
          <w:tab w:val="left" w:pos="1080"/>
        </w:tabs>
        <w:ind w:left="540" w:right="720"/>
        <w:rPr>
          <w:bCs/>
          <w:color w:val="1A1A1A"/>
          <w:sz w:val="26"/>
          <w:szCs w:val="26"/>
        </w:rPr>
      </w:pPr>
      <w:r>
        <w:rPr>
          <w:bCs/>
          <w:color w:val="1A1A1A"/>
          <w:sz w:val="26"/>
          <w:szCs w:val="26"/>
        </w:rPr>
        <w:t xml:space="preserve">Use simple language and background information when necessary. Ask for clarification if needed. </w:t>
      </w:r>
    </w:p>
    <w:p w:rsidR="00A216CB" w:rsidRPr="00A216CB" w:rsidRDefault="00A216CB" w:rsidP="00A216CB">
      <w:pPr>
        <w:pStyle w:val="NoSpacing"/>
        <w:tabs>
          <w:tab w:val="left" w:pos="1080"/>
        </w:tabs>
        <w:ind w:left="540" w:right="720"/>
        <w:rPr>
          <w:bCs/>
          <w:sz w:val="20"/>
          <w:szCs w:val="20"/>
        </w:rPr>
      </w:pPr>
    </w:p>
    <w:p w:rsidR="00A216CB" w:rsidRPr="00A216CB" w:rsidRDefault="00A216CB" w:rsidP="00A216CB">
      <w:pPr>
        <w:pStyle w:val="NoSpacing"/>
        <w:tabs>
          <w:tab w:val="left" w:pos="1080"/>
        </w:tabs>
        <w:ind w:left="540" w:right="720"/>
        <w:rPr>
          <w:bCs/>
          <w:sz w:val="20"/>
          <w:szCs w:val="20"/>
        </w:rPr>
      </w:pPr>
    </w:p>
    <w:p w:rsidR="00A216CB" w:rsidRPr="00A216CB" w:rsidRDefault="00A216CB" w:rsidP="00A216CB">
      <w:pPr>
        <w:pStyle w:val="NoSpacing"/>
        <w:tabs>
          <w:tab w:val="left" w:pos="1080"/>
        </w:tabs>
        <w:ind w:left="540" w:right="720"/>
        <w:rPr>
          <w:bCs/>
          <w:sz w:val="20"/>
          <w:szCs w:val="20"/>
        </w:rPr>
      </w:pPr>
    </w:p>
    <w:p w:rsidR="00A216CB" w:rsidRPr="00A216CB" w:rsidRDefault="00D94BEC" w:rsidP="00A216CB">
      <w:pPr>
        <w:pStyle w:val="NoSpacing"/>
        <w:tabs>
          <w:tab w:val="left" w:pos="1080"/>
        </w:tabs>
        <w:ind w:left="540" w:right="720"/>
        <w:rPr>
          <w:bCs/>
          <w:color w:val="1A1A1A"/>
          <w:sz w:val="20"/>
          <w:szCs w:val="20"/>
        </w:rPr>
      </w:pPr>
      <w:hyperlink r:id="rId7" w:history="1">
        <w:r w:rsidR="00A216CB" w:rsidRPr="00A216CB">
          <w:rPr>
            <w:rStyle w:val="Hyperlink"/>
            <w:bCs/>
            <w:color w:val="auto"/>
            <w:sz w:val="20"/>
            <w:szCs w:val="20"/>
            <w:u w:val="none"/>
          </w:rPr>
          <w:t>www.awarela.org</w:t>
        </w:r>
      </w:hyperlink>
      <w:r w:rsidR="00A216CB" w:rsidRPr="00A216CB">
        <w:rPr>
          <w:bCs/>
          <w:sz w:val="20"/>
          <w:szCs w:val="20"/>
        </w:rPr>
        <w:tab/>
      </w:r>
      <w:r w:rsidR="00A216CB">
        <w:rPr>
          <w:bCs/>
          <w:color w:val="1A1A1A"/>
          <w:sz w:val="20"/>
          <w:szCs w:val="20"/>
        </w:rPr>
        <w:tab/>
      </w:r>
      <w:r w:rsidR="00A216CB">
        <w:rPr>
          <w:bCs/>
          <w:color w:val="1A1A1A"/>
          <w:sz w:val="20"/>
          <w:szCs w:val="20"/>
        </w:rPr>
        <w:tab/>
      </w:r>
      <w:r w:rsidR="00A216CB">
        <w:rPr>
          <w:bCs/>
          <w:color w:val="1A1A1A"/>
          <w:sz w:val="20"/>
          <w:szCs w:val="20"/>
        </w:rPr>
        <w:tab/>
      </w:r>
      <w:r w:rsidR="00A216CB">
        <w:rPr>
          <w:bCs/>
          <w:color w:val="1A1A1A"/>
          <w:sz w:val="20"/>
          <w:szCs w:val="20"/>
        </w:rPr>
        <w:tab/>
      </w:r>
      <w:r w:rsidR="00A216CB">
        <w:rPr>
          <w:bCs/>
          <w:color w:val="1A1A1A"/>
          <w:sz w:val="20"/>
          <w:szCs w:val="20"/>
        </w:rPr>
        <w:tab/>
      </w:r>
      <w:r w:rsidR="00A216CB">
        <w:rPr>
          <w:bCs/>
          <w:color w:val="1A1A1A"/>
          <w:sz w:val="20"/>
          <w:szCs w:val="20"/>
        </w:rPr>
        <w:tab/>
      </w:r>
      <w:r w:rsidR="00A216CB">
        <w:rPr>
          <w:bCs/>
          <w:color w:val="1A1A1A"/>
          <w:sz w:val="20"/>
          <w:szCs w:val="20"/>
        </w:rPr>
        <w:tab/>
        <w:t>www.facebook.com/awarela</w:t>
      </w:r>
    </w:p>
    <w:sectPr w:rsidR="00A216CB" w:rsidRPr="00A216CB" w:rsidSect="00D63B82">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EC" w:rsidRDefault="00D94BEC" w:rsidP="00A216CB">
      <w:pPr>
        <w:spacing w:after="0" w:line="240" w:lineRule="auto"/>
      </w:pPr>
      <w:r>
        <w:separator/>
      </w:r>
    </w:p>
  </w:endnote>
  <w:endnote w:type="continuationSeparator" w:id="0">
    <w:p w:rsidR="00D94BEC" w:rsidRDefault="00D94BEC" w:rsidP="00A2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CB" w:rsidRPr="00A216CB" w:rsidRDefault="00A216CB">
    <w:pPr>
      <w:pStyle w:val="Footer"/>
      <w:rPr>
        <w:sz w:val="20"/>
        <w:szCs w:val="20"/>
      </w:rPr>
    </w:pPr>
    <w:r w:rsidRPr="00A216CB">
      <w:rPr>
        <w:sz w:val="20"/>
        <w:szCs w:val="20"/>
      </w:rPr>
      <w:t>www.awarela.org</w:t>
    </w:r>
    <w:r w:rsidRPr="00A216CB">
      <w:rPr>
        <w:sz w:val="20"/>
        <w:szCs w:val="20"/>
      </w:rPr>
      <w:ptab w:relativeTo="margin" w:alignment="center" w:leader="none"/>
    </w:r>
    <w:r w:rsidRPr="00A216CB">
      <w:rPr>
        <w:sz w:val="20"/>
        <w:szCs w:val="20"/>
      </w:rPr>
      <w:ptab w:relativeTo="margin" w:alignment="right" w:leader="none"/>
    </w:r>
    <w:r w:rsidRPr="00A216CB">
      <w:rPr>
        <w:sz w:val="20"/>
        <w:szCs w:val="20"/>
      </w:rPr>
      <w:t>www.facebook.com/awarela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EC" w:rsidRDefault="00D94BEC" w:rsidP="00A216CB">
      <w:pPr>
        <w:spacing w:after="0" w:line="240" w:lineRule="auto"/>
      </w:pPr>
      <w:r>
        <w:separator/>
      </w:r>
    </w:p>
  </w:footnote>
  <w:footnote w:type="continuationSeparator" w:id="0">
    <w:p w:rsidR="00D94BEC" w:rsidRDefault="00D94BEC" w:rsidP="00A2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CB" w:rsidRPr="00A216CB" w:rsidRDefault="00A216CB" w:rsidP="00A216CB">
    <w:pPr>
      <w:pStyle w:val="Header"/>
      <w:jc w:val="center"/>
      <w:rPr>
        <w:b/>
        <w:sz w:val="28"/>
        <w:szCs w:val="28"/>
      </w:rPr>
    </w:pPr>
    <w:r w:rsidRPr="00A216CB">
      <w:rPr>
        <w:b/>
        <w:sz w:val="28"/>
        <w:szCs w:val="28"/>
      </w:rPr>
      <w:t>AWARE-LA Saturday Dialogue</w:t>
    </w:r>
  </w:p>
  <w:p w:rsidR="00A216CB" w:rsidRPr="00A216CB" w:rsidRDefault="00D60366" w:rsidP="00A216CB">
    <w:pPr>
      <w:pStyle w:val="Header"/>
      <w:jc w:val="center"/>
      <w:rPr>
        <w:b/>
        <w:sz w:val="28"/>
        <w:szCs w:val="28"/>
      </w:rPr>
    </w:pPr>
    <w:r>
      <w:rPr>
        <w:b/>
        <w:sz w:val="28"/>
        <w:szCs w:val="28"/>
      </w:rPr>
      <w:t>Ask It Basket</w:t>
    </w:r>
  </w:p>
  <w:p w:rsidR="00A216CB" w:rsidRDefault="009662A0" w:rsidP="00A216CB">
    <w:pPr>
      <w:pStyle w:val="Header"/>
      <w:jc w:val="center"/>
      <w:rPr>
        <w:b/>
        <w:sz w:val="28"/>
        <w:szCs w:val="28"/>
      </w:rPr>
    </w:pPr>
    <w:r>
      <w:rPr>
        <w:b/>
        <w:sz w:val="28"/>
        <w:szCs w:val="28"/>
      </w:rPr>
      <w:t>December 3, 2016</w:t>
    </w:r>
  </w:p>
  <w:p w:rsidR="00A216CB" w:rsidRPr="00A216CB" w:rsidRDefault="00A216CB" w:rsidP="00A216CB">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5023"/>
    <w:multiLevelType w:val="hybridMultilevel"/>
    <w:tmpl w:val="219EF98A"/>
    <w:lvl w:ilvl="0" w:tplc="08A62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6D4D"/>
    <w:multiLevelType w:val="hybridMultilevel"/>
    <w:tmpl w:val="C7242D64"/>
    <w:lvl w:ilvl="0" w:tplc="7E4C9B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82AF4"/>
    <w:multiLevelType w:val="hybridMultilevel"/>
    <w:tmpl w:val="3D9024C6"/>
    <w:lvl w:ilvl="0" w:tplc="7DEC631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D4271"/>
    <w:multiLevelType w:val="hybridMultilevel"/>
    <w:tmpl w:val="7C2E7256"/>
    <w:lvl w:ilvl="0" w:tplc="08B8DF5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11FAB"/>
    <w:multiLevelType w:val="hybridMultilevel"/>
    <w:tmpl w:val="9F483C54"/>
    <w:lvl w:ilvl="0" w:tplc="0D46AA1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92487"/>
    <w:multiLevelType w:val="hybridMultilevel"/>
    <w:tmpl w:val="FDE6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CB"/>
    <w:rsid w:val="00055E6D"/>
    <w:rsid w:val="0006007C"/>
    <w:rsid w:val="000B45E2"/>
    <w:rsid w:val="001A3616"/>
    <w:rsid w:val="00564935"/>
    <w:rsid w:val="00633163"/>
    <w:rsid w:val="00747E7C"/>
    <w:rsid w:val="00906824"/>
    <w:rsid w:val="009662A0"/>
    <w:rsid w:val="009C40DE"/>
    <w:rsid w:val="00A216CB"/>
    <w:rsid w:val="00AA63A5"/>
    <w:rsid w:val="00AD1D8F"/>
    <w:rsid w:val="00B7632B"/>
    <w:rsid w:val="00C444DE"/>
    <w:rsid w:val="00C57688"/>
    <w:rsid w:val="00D50B02"/>
    <w:rsid w:val="00D60366"/>
    <w:rsid w:val="00D61D7E"/>
    <w:rsid w:val="00D63B82"/>
    <w:rsid w:val="00D94BEC"/>
    <w:rsid w:val="00DB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5AEF96-2B6B-4A98-A00B-63364D4B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163"/>
    <w:pPr>
      <w:spacing w:after="0" w:line="240" w:lineRule="auto"/>
    </w:pPr>
  </w:style>
  <w:style w:type="paragraph" w:styleId="Header">
    <w:name w:val="header"/>
    <w:basedOn w:val="Normal"/>
    <w:link w:val="HeaderChar"/>
    <w:uiPriority w:val="99"/>
    <w:unhideWhenUsed/>
    <w:rsid w:val="00A2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CB"/>
  </w:style>
  <w:style w:type="paragraph" w:styleId="Footer">
    <w:name w:val="footer"/>
    <w:basedOn w:val="Normal"/>
    <w:link w:val="FooterChar"/>
    <w:uiPriority w:val="99"/>
    <w:unhideWhenUsed/>
    <w:rsid w:val="00A2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CB"/>
  </w:style>
  <w:style w:type="table" w:styleId="TableGrid">
    <w:name w:val="Table Grid"/>
    <w:basedOn w:val="TableNormal"/>
    <w:uiPriority w:val="39"/>
    <w:rsid w:val="00A2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ware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rgbClr val="000000"/>
      </a:lt1>
      <a:dk2>
        <a:srgbClr val="F7CBAC"/>
      </a:dk2>
      <a:lt2>
        <a:srgbClr val="F7CBAC"/>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Dumont</dc:creator>
  <cp:keywords/>
  <dc:description/>
  <cp:lastModifiedBy>Shelly Tochluk</cp:lastModifiedBy>
  <cp:revision>3</cp:revision>
  <cp:lastPrinted>2016-09-08T18:07:00Z</cp:lastPrinted>
  <dcterms:created xsi:type="dcterms:W3CDTF">2017-01-27T00:33:00Z</dcterms:created>
  <dcterms:modified xsi:type="dcterms:W3CDTF">2017-01-27T00:39:00Z</dcterms:modified>
</cp:coreProperties>
</file>